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Технологическая карта совместной трудовой деятельности с детьми дошкольного возраста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Образовательная область: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Социально-коммуникативное развитие.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Вид деятельности: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Трудовая деятельность.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Подготовительная к школе группа.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Поможем жителям Уголка Природы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Цель деятельности: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продемонстрировать нравственные качества и эмоционально-позитивное отношение к природе.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Задачи деятельности: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Образовательные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Закреплять умение аккуратно работать с водой, учить договариваться друг с другом, планировать этапы работы.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Развивающие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Развивать интерес к познанию природы, любознательность, внимание, наблюдательность.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Воспитывать любовь к природе, бережное, заботливое отношение к растениям, желание ухаживать за ними, наблюдать за их развитием.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Вид труда: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Труд в природе.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Форма организации труда: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поручения; совместный, коллективный труд.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Заинтересованность детей в трудовой деятельности, сформированное отношение и интерес к труду; активизация слов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лейка, грабли, совки, пульверизатор. Уточнение знаний о данных предметах, их свойствах и назначениях.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чтение художественных произведений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Садовник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стихотворения, заучивание пословиц и поговорок о природе; своевременно фиксировать наблюдения в уголке природы, вести календарь года.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Материалы и оборудование: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письмо от жителей Уголка Природы, музыкальное сопровождение, пульверизатор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шт., лейки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шт., тряпки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шт., совки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шт., грабли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tbl>
      <w:tblPr/>
      <w:tblGrid>
        <w:gridCol w:w="675"/>
        <w:gridCol w:w="2694"/>
        <w:gridCol w:w="4252"/>
        <w:gridCol w:w="2235"/>
        <w:gridCol w:w="2465"/>
        <w:gridCol w:w="2465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Этапы, продолжительность, задачи, организация детей, оборудование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педагога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Методы, формы, приёмы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Организационно-мотивационный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 письмо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послушайте внимательно! Мне сегодня на почту пришло интересное письмо. Давайте вместе его прочитаем?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Достаёт большое письмо.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Словесный (беседа, вопросы).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Организационные (Привлечение внимания).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Подходят к воспитателю, заинтересовываются.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Заинтересовать детей познавательным сюжетом с письмом.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этап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игровой ситуации, проблемной ситуации, воображаемой ситуации.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ситуации для развития трудовых действий, начало труда.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Здравствуйте, дорогие обитатели группы Ромашки! Мы жители Уголка Природы в вашей группе, и у нас возникли некоторые проблемы. Растениям не хватает воды, земля сухая, а листья все запылились. Дышать уже не чем, кислород нам не поступает. Вы сможете помочь нам?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нам нужно срочно помочь растениям. Вы согласны? 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Словесный (беседа, вопросы);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(демонстрация).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Организационные (Привлечение внимания и постановка задач);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Форма: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фронтальная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внимательно слушают письмо, которое читает воспитатель.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Заинтересовываются и соглашаются помочь рыбам и растениям.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Побуждать детей к активному диалогу с воспитателем.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2.2.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ознакомления с материалом, оборудованием.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безопасности.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а давайте вспомним, каким оборудованием и материалами мы будем пользоваться для того, чтобы помочь растениям и рыбам.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того чтобы полить растения нам нужна…(лейка).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Чтобы рыхлить землю мы используем… (грабли и совки).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 у растений не только корни должны питаться водой, но и листья. Но чтобы питаться растениям мешает пыль. Для того чтобы убрать пыль мы с вами возьмём…(пульверизатор и тряпки).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теперь давайте повторим технику безопасности в уголке природы.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Работать оборудованием нужно (материалом) только по назначению.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Рыхлить землю у растений нужно осторожно, не разбрасывайте землю из горшка, не повредите корни растений.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Нельзя толкаться, драться из-за инвентаря, брать что-либо в рот.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возникновении каких-либо трудностей обратитесь к воспитателю.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Сообщите воспитателю, если получили травму или ссадину.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теперь я разделю вас на команды, для того, чтобы мы быстро и качественно выполнили все задания. По считалочке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 вот это кит плывёт.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Широко разинув рот,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Он поёт: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Пойду домой!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Ну-ка, рыбки, все за мной!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я и разделила вас на 3 команды.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Словесный (беседа, инструктаж);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(показ, предъявление материала).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Применение дидактических средств (использование наглядности, дидактического материала);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Отбор ключевых понятий;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Указание на проблемный вопрос.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Стараются вспомнить принадлежность для труда в уголке природы. Активно отвечают на вопросы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технику безопасности в уголке природы.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считалку за воспитателем.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Активизировать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лейка, грабли, совки, пульверизатор. Подключить детей к активному диалогу с воспитателем. Заучить правила безопасности в уголке природы.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Практическое выполнение.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Указания, пояснения,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художественного слова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пословицы, поговорки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и.т.д.), индивидуальная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Оборудование: совки, грабли, лейки, пульверизатор, тряпки.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Всякому семени свое время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ваша команда должна взрыхлить почву. (3 человека)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Без воды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земля пустырь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 отвечаете за полив растений. (2 человека)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Без росы и трава не растет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 должны протереть листья растений, и после этого обрызгать их из пульверизатора. (2 человека). Только будьте аккуратны, старайтесь не сломать листья.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повторим названия команд. (Включается музыкальное сопровождение)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команды идут поочереди, сначала первая команда, затем вторая, в конце третья. Когда вы выполните задание, инвентарь складывайте на место.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следит за выполнением поручений.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Почву нужно рыхлить аккуратно, не задевая корни растений.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Старайтесь не заливать почву водой.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Аккуратно протираем листья и брызгаем на них из пульверизатора.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Словесные (беседа, инструктаж);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(наблюдение, демонстрация);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(упражнения, воображаемая ситуация в развёрнутом виде).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Организационные (Объяснение заданий, организация самостоятельной работы);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Применение дидактических средств (Использование наглядности, и дидактического материала)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Форма: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групповая.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Форма труда: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совместный труд, поручения.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Внимательно слушают воспитателя, подключаются к активному диалогу. Повторяют названия команд, тем самым заучивают речитатив.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 музыкальное сопровождение выполняют задания. Поливаю растения, стараются не залить почву. Рыхлят почву, не задевая корни. Протирают листья тряпкой и спрыскивают их из пульверизатора.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Внимательно слушают поручения воспитателя.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Сформировать осознанное отношение и интерес к своей деятельности.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Привить интерес к труду в природе, привлекать к посильному участию.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Заключительный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Завершение трудовой деятельности,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итогов.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 давайте посмотрим, как вы справились со своими заданиями.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команда: Молодцы, почву рыхлили, не задевая корней. Сохранили цветы. Не ругались.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команда: Вы аккуратно поливали почву растений, не лили много воды, и вели себя правильно.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команда: Вы распределили обязанности друг между другом, и помогали участникам своей команды. Не сломали листья и протёрли пыль на них.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Ну, вот мы и помогли жителям Уголка Природы. Они веселы и теперь будут жить и расцветать.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теперь мы с вами пойдём мыть руки.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Методы: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Словесные (беседа, похвала, создание ситуации успеха);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(показ).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Приёмы: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Организация обсуждения; Создание ситуации успеха;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Организационные (Оценивание).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Сосредотачиваются на оценке воспитателя. Самооценка.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Сформировать у детей адекватную самооценку своей работы и работы сверстников.  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936"/>
        <w:gridCol w:w="5921"/>
        <w:gridCol w:w="4929"/>
      </w:tblGrid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Центр (уголок) в группе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Назначение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Возможная трудовая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Уголок природы (Труд в природе)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Главное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это экологическое образование дошкольников. Для наблюдения за объектами живой и неживой природы. Для практической деятельности с растениями и живыми существами. 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Полив и рыхление почвы комнатных растений, опрыскивание комнатных растений. Влажное протирание листьев. Пересаживание комнатных растений. Посадка лука на подоконнике. Кормление животных и рыб.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Уголок изобразительной деятельности (Ручной труд)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Центр эмоционального благополучия. Для развития художественных способностей и интересов. 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Изображение различных животных, транспорта, людей, пейзажей.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Уголок сенсорного развития (Ручной труд)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 гармонизации движений тела, мелкой моторики рук способствуют формированию правильного произношения, помогает избавиться от монотонности речи, нормализовать её темп, снижает психологическое напряжение. Развитие процессов восприятия, ощущения у детей обогащает мышление.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Работа с природными материалами. Освоение технических приёмов работы с инструментами. Изготовление подарков и сувениров. Создание коллекции лоскутов ткани по цветовой гамме. Планирование своей работы. 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Книжный уголок или уголок математического развития (Умственный труд)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 развития познавательных и творческих способностей детей средствами детской художественной литературы; формирование навыка слушания, умения обращаться с книгой; формирование и расширение представлений об окружающем мире и математических процессах.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Планирование процесса и организации своей работы. Разумно и удобно располагают инструменты на рабочем столе. Осваивать устный счёт без опоры на предметы, учиться находить ответы в книгах.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Уголок гигиены (Самообслуживание)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Беречь и укреплять здоровье детей. Приобщение дошкольников к здоровому образу жизни. Для хранения индивидуальных полотенец.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Умывание лица и рук, соблюдение последовательности, пользование индивидуальными предметами гигиены. Ухаживать за предметами личной гигиены.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Хозяйственно-бытовой уголок (Хозяйственно-бытовой (бытовой) труд)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Развивать трудолюбие, умение видеть непорядок. Воспитывать эстетический вкус,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аккуратность при работе с водой, желание трудиться для блага других.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Наведение порядка в группе. Протирать пыль на полках. Помощь в подготовке к занятиям. Помощь в уборке посуды со столов. Уборка постели. Самостоятельная сервировка стола.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936"/>
        <w:gridCol w:w="5921"/>
        <w:gridCol w:w="4929"/>
      </w:tblGrid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Виды труда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Перечень оборудования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Место расположения или хранения в группе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Самообслуживание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Индивидуальные полотенца; мыло.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Отдельный шкаф в умывальной.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Хозяйственно-бытовой труд (Бытовой труд)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Фартуки хлопчатобумажные (ситцевые) для дежурства по столовой; щетка-сметка для сметания крошек со стола;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подносы; тряпочки для протирания пыли.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 открытой части кухонного шкафа размещают фартуки для дежурных по столовой, на полочке устанавливают доску для дежурных по столовой.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Труд в природе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Ведра, лейки; веники для сметания снега; Грабли деревянные, металлические;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совки.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Хранится на участке детского сада, в шкафах, где сделаны полки, удобные для детей. И в уголке природы в группе.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Ручной труд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Иглы (хранятся в недоступном для детей месте), нитки, пуговицы, обрезки, лент, тесьмы, кружев для ремонта кукольной одежды, пришивания петель к полотенцам; швейные машины типа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Пико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работающие на батарейках, или ручные.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6"/>
                <w:shd w:fill="FFFFFF" w:val="clear"/>
              </w:rPr>
              <w:t xml:space="preserve">Весь материал хранят в одинаковых коробках с закрывающимися крышками, на видной части коробок наклеивают маленькие изображения того материала, который в нем хранится. Материал для ручного труда</w:t>
            </w:r>
            <w:r>
              <w:rPr>
                <w:rFonts w:ascii="Times New Roman" w:hAnsi="Times New Roman" w:cs="Times New Roman" w:eastAsia="Times New Roman"/>
                <w:b/>
                <w:color w:val="111111"/>
                <w:spacing w:val="0"/>
                <w:position w:val="0"/>
                <w:sz w:val="26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6"/>
                <w:shd w:fill="FFFFFF" w:val="clear"/>
              </w:rPr>
              <w:t xml:space="preserve">и изобразительной</w:t>
            </w:r>
            <w:r>
              <w:rPr>
                <w:rFonts w:ascii="Times New Roman" w:hAnsi="Times New Roman" w:cs="Times New Roman" w:eastAsia="Times New Roman"/>
                <w:b/>
                <w:color w:val="111111"/>
                <w:spacing w:val="0"/>
                <w:position w:val="0"/>
                <w:sz w:val="26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6"/>
                <w:shd w:fill="FFFFFF" w:val="clear"/>
              </w:rPr>
              <w:t xml:space="preserve">деятельности может размещаться в одном шкафу группы. Инструмент (шило, игольница с иголками) которым пользуется воспитатель в присутствии детей, хранится отдельно.</w:t>
            </w:r>
          </w:p>
        </w:tc>
      </w:tr>
      <w:tr>
        <w:trPr>
          <w:trHeight w:val="1" w:hRule="atLeast"/>
          <w:jc w:val="left"/>
        </w:trPr>
        <w:tc>
          <w:tcPr>
            <w:tcW w:w="3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Умственный труд</w:t>
            </w:r>
          </w:p>
        </w:tc>
        <w:tc>
          <w:tcPr>
            <w:tcW w:w="5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Художественная литература (в различных форматах), плакаты, картины, ознакомительная биография детских писателей и художников-иллюстраторов. 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6"/>
                <w:shd w:fill="FFFFFF" w:val="clear"/>
              </w:rPr>
              <w:t xml:space="preserve">Специальный уголок, расположенный в группе детского сада, для общего пользования детей.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