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ТЕХНОЛОГИЧЕСКАЯ КАРТА СОВМЕСТНОЙ ТРУДОВОЙ ДЕЯТЕЛЬНОСТИ С ДЕТЬМИ ДОШКОЛЬНОГО ВОЗРАСТА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Образовательная область: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социально-коммуникативная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Вид деятельности: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трудовая деятельность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Возрастная группа: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старшая (5-6 лет)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Посад лука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деятельности: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воспитание трудолюбия, ценностного отношения к труду в процессе совместной трудовой деятельности по посадке лука.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Задачи деятельности: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Образовательная: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умение выполнять действия по посадке лука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Развивающая: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познавательную активность, наблюдательность, внимание, умение работать в группе и анализировать свой труд.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Воспитательная: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воспитывать трудолюбие посредством стимулирования к посильному участию в совместной деятельности, готовность к взаимопомощи в процессе общения со взрослыми и сверстниками.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Вид труда: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труд в природе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Форма организации труда: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групповая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Планируемые результаты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 дети активно вовлечены в трудовую деятельность, продолжают знакомиться со средствами труда и с последовательностью действий при посадке лука, расширение представлений детей о луке, его свойствах, полезных качествах, технологии его выращивания.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Подготовительная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рассматривание луковиц, работа в уголке природы по уходу за растениями, дидактические игры по ознакомлению с овощами.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Материалы и оборудование: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луковицы разного размера, совочки, вода, лопатки, ведерко, схема посадки лука, фартуки, салфетки, палочки, клеёнки.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34"/>
        <w:gridCol w:w="2693"/>
        <w:gridCol w:w="4678"/>
        <w:gridCol w:w="1984"/>
        <w:gridCol w:w="2647"/>
        <w:gridCol w:w="1951"/>
      </w:tblGrid>
      <w:tr>
        <w:trPr>
          <w:trHeight w:val="841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Этапы,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продолжительность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Задачи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Организация детей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Оборудование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Деятельность педагога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Методы, формы, приемы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Предполагаемая деятельность детей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Планируемые результаты</w:t>
            </w:r>
          </w:p>
        </w:tc>
      </w:tr>
      <w:tr>
        <w:trPr>
          <w:trHeight w:val="344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мотивационный этап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Ребята! Сегодня мне позвонил Вини-Пух и сказал, что очень скоро приедет к нам в группу, ему нужна наша помощь.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Словесные методы( рассказ педагога)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подходят к воспитателю, слушают. 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Проявляют интерес. </w:t>
            </w:r>
          </w:p>
        </w:tc>
      </w:tr>
      <w:tr>
        <w:trPr>
          <w:trHeight w:val="344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Основной этап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4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2.1.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Создание игровой ситуации, проблемной ситуации, воображаемой ситуации и т.п.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проблемные ситуации для развития трудовых действий, начало труда (как подведете детей к началу трудовых действий)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Смотрите, кто к нам приехал,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хотел устроить большой праздник по случаю своего дня рождения и позвать друзей в гости, но для одного блюда ему не хватает одного ингредиента.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 чтобы узнать какого Вини-Пух хочет загадать вам загадку: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Сидит дед во сто шуб одет,</w:t>
              <w:br/>
              <w:t xml:space="preserve">Кто его раздевает,</w:t>
              <w:br/>
              <w:t xml:space="preserve">Тот слезы проливает.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Правильно, это лук, но Вини-Пух не знает, как его сажать, поможем ему?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Словесные методы (беседа, вопросы к детям, создание проблемной ситуации, загадка)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Игровые методы (воображаемая ситуация)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Показ игрушки.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Добровольно присоединяются к совместной деятельности, проявляют инициативу, заинтересованность, любознательность. Отвечают на вопросы воспитателя.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Эмоционально настроены на совместную трудовую деятельность. Проявляют интерес.</w:t>
            </w:r>
          </w:p>
        </w:tc>
      </w:tr>
      <w:tr>
        <w:trPr>
          <w:trHeight w:val="330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2.2.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Этап ознакомления с материалом, оборудованием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Этот этап может меняться в зависимости от вида деятельности!!!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Ознакомление с действиями, операциями, знакомство или повторение правил техники безопасности, распределение обязанностей и т.д.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я приготовила разные инструменты, которые нам пригодятся. Посмотрите и скажите, какие средства для нашего труда пригодятся? И для чего они нужны?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давайте рассмотрим луковицы. Думаю, и Вини-Пуху будет очень интересно послушать. Если вы заметили луковицы у нас разных размеров.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Скажите, какого она цвета?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Какой формы?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Потрогайте и скажите: лук твердый или мягкий?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Смотрите ребята, а это шелуха,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шуба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 которую говорилось в загадке.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Еще я бы хотела вам рассказать, что лук щиплет глаза и заставляет всех плакать.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вкус лук очень горький, но очень полезный, в нем много витаминов. Если ее посадить, то из нее вырастут зеленые листики, зеленые лук. Еще в народе его называют перо и добавляют в салат. В нем много витаминов, поэтому его надо есть ежедневно, чтобы вырасти большим, здоровыми не болеть.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 надеваем, с вами фартуки, а Вини- Пух будет внимательно следить и запоминать. Давайте вспомним с вами технику безопасности.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 время занятия не брать лук и землю в рот, не брать грязные пальцы в рот и не тереть ими глаза!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 о чем мы с вами еще забыли?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Скажите пожалуйста, чтобы не испачкать столы, что мы должны сделать?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Верно, давайте постелем клееночки, засучим рукава, чтобы не запачкать нашу одежду. Давайте рассмотрим свами схему посадки.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 перед тем как начать садить, мы немного подвигаемся с вами.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Фзкультминутка.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огороде поутру погляди на грядку: наклоны вперед - назад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Лук зеленый на ветру делает зарядку.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потягивание вверх;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зарядку встали вряд репа и редиска,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ходьба на месте;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Там листочки вверх глядят,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поднять руки вверх, помахать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Здесь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пригнулись низко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. присесть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Словесные методы (рассказ педагога, беседа, вопросы, указания, объяснение, напоминания, пояснение)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Наглядные методы (наблюдение, демонстрация, показ, иллюстрации, рассматривание)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слушают воспитателя, проявляют любознательность, сосредотачивают внимание, участвуют в диалоге.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обсуждают план деятельности, организовывают обсуждение необходимых инструментов, выделяют средства трудовой деятельности.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Настроены на трудовую деятельность, готовы к выполнению, ознакомлены с оборудованием и техникой безопасности </w:t>
            </w:r>
          </w:p>
        </w:tc>
      </w:tr>
      <w:tr>
        <w:trPr>
          <w:trHeight w:val="330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2.3.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Практическое выполнение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Указания, пояснения,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использование художественного слова (пословицы, поговорки и.т.д.), индивидуальная работа и т.д.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Размялись с вами, а сейчас мы с вами будем сажать наш лучок. Мы посадим лук для себя и конечно же для Вини-Пуха. Для этого вместе с детьми приготовили почву.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Посмотрите, как будем сажать лук. Смотрим внимательно.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начала, нам нужно сделать небольшое углубление с помощью палочек. Вот так, правильно ребята!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Затем, найти, где у лука корешок и сажать в землю луковицу.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Молодцы.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 без чего у нас лук не сможет жить?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Правильно ребята!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После того, как мы засыпали с вами луковицу землей, нам нужно полить.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Поливаем аккуратно, много не льем.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еще нужно для роста?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Правильно, свет и тепло, теперь солнышко будет прогревать землю, а лучок расти.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мы каждое утро будем наблюдать за ростом лука и ухаживать.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Какие вы старательные сегодня, молодцы!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Словесные методы (указание, пояснение, объяснение, подсказывание)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Практические методы (совместная деятельность педагога с детьми, упражнения, помощь детям)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Наглядные методы (показ, демонстрация, рассматривание)  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Наблюдают за деятельностью воспитателя, выполняют действия совместно с воспитателем и сверстниками, проявляют самостоятельность.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Умеют сотрудничать в коллективе, умеют выполнять действия по алгоритму.</w:t>
            </w:r>
          </w:p>
        </w:tc>
      </w:tr>
      <w:tr>
        <w:trPr>
          <w:trHeight w:val="330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Заключительный этап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Завершение трудовой деятельности, подведение итогов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как вы думаете, Винни- Пух научился сажать лук?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(Воспитатель говорит от имени Винни- Пуха)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Спасибо, ребята! Теперь я знаю, как садить лук. Я буду выращивать свой лук, для салатов, ведь совсем скоро у меня день рождение. Да и просто для того чтобы кушать, он полезен для здоровья. Мне пора уходить, чтобы научить других детей.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свидания! - Вам понравилось сажать лук? Кому бы вы смогли помочь с посадкой? - Ребята, вы сегодня очень хорошо поработали, были аккуратными, с интересом сажали. Были трудолюбивыми, внимательными, помогали друг другу.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Словесные( беседа, подведение итогов, вопросы к детям)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слушают, вступают в диалог, совместно с воспитателем подводят итог, выражают свои эмоции, чувства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Умеют анализировать и аргументировать достижение трудовой деятельности, оценивают результат своей деятельности.</w:t>
            </w:r>
          </w:p>
        </w:tc>
      </w:tr>
    </w:tbl>
    <w:p>
      <w:pPr>
        <w:tabs>
          <w:tab w:val="left" w:pos="993" w:leader="none"/>
        </w:tabs>
        <w:spacing w:before="0" w:after="0" w:line="259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993" w:leader="none"/>
        </w:tabs>
        <w:spacing w:before="0" w:after="0" w:line="259"/>
        <w:ind w:right="0" w:left="0" w:firstLine="709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Модель развивающей среды для формирования трудовых навыков детей старшей группы.</w:t>
      </w:r>
    </w:p>
    <w:p>
      <w:pPr>
        <w:tabs>
          <w:tab w:val="left" w:pos="993" w:leader="none"/>
        </w:tabs>
        <w:spacing w:before="0" w:after="0" w:line="259"/>
        <w:ind w:right="0" w:left="0" w:firstLine="709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Таблица 1</w:t>
      </w:r>
    </w:p>
    <w:tbl>
      <w:tblPr/>
      <w:tblGrid>
        <w:gridCol w:w="3794"/>
        <w:gridCol w:w="5528"/>
        <w:gridCol w:w="5464"/>
      </w:tblGrid>
      <w:tr>
        <w:trPr>
          <w:trHeight w:val="1" w:hRule="atLeast"/>
          <w:jc w:val="left"/>
        </w:trPr>
        <w:tc>
          <w:tcPr>
            <w:tcW w:w="3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Центр (уголок) в группе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Назначение</w:t>
            </w:r>
          </w:p>
        </w:tc>
        <w:tc>
          <w:tcPr>
            <w:tcW w:w="5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Возможная трудовая деятельность</w:t>
            </w:r>
          </w:p>
        </w:tc>
      </w:tr>
      <w:tr>
        <w:trPr>
          <w:trHeight w:val="1" w:hRule="atLeast"/>
          <w:jc w:val="left"/>
        </w:trPr>
        <w:tc>
          <w:tcPr>
            <w:tcW w:w="3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Уголок природы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Наблюдение за явлениями природы, наблюдение и ухаживание за растениями.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Пособия с иллюстрациями и фото о растениях и животных.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 самостоятельно выполняют обязанности дежурного и поручения воспитателя по уходу за растениями в уголке природы. 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Посев, полив растений, учатся рыхлить почву, выращивают цветы к праздникам.</w:t>
            </w:r>
          </w:p>
        </w:tc>
      </w:tr>
      <w:tr>
        <w:trPr>
          <w:trHeight w:val="1" w:hRule="atLeast"/>
          <w:jc w:val="left"/>
        </w:trPr>
        <w:tc>
          <w:tcPr>
            <w:tcW w:w="3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Уголок гигиены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Для хранения в нем полотенец, мыла.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Для мытья рук.</w:t>
            </w:r>
          </w:p>
        </w:tc>
        <w:tc>
          <w:tcPr>
            <w:tcW w:w="5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Самостоятельно моют руки и вытирают полотенцами, убирают их на место.</w:t>
            </w:r>
          </w:p>
        </w:tc>
      </w:tr>
      <w:tr>
        <w:trPr>
          <w:trHeight w:val="1" w:hRule="atLeast"/>
          <w:jc w:val="left"/>
        </w:trPr>
        <w:tc>
          <w:tcPr>
            <w:tcW w:w="3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Уголок дежурства по столовой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Хранения в нем инвентаря (подносы, фартуки, тряпочки). Дежурство по столовой.</w:t>
            </w:r>
          </w:p>
        </w:tc>
        <w:tc>
          <w:tcPr>
            <w:tcW w:w="5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Раскладывание столовых приборов, салфеток и тп. Сервировка стола.</w:t>
            </w:r>
          </w:p>
        </w:tc>
      </w:tr>
      <w:tr>
        <w:trPr>
          <w:trHeight w:val="1" w:hRule="atLeast"/>
          <w:jc w:val="left"/>
        </w:trPr>
        <w:tc>
          <w:tcPr>
            <w:tcW w:w="3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Уголок ручного труда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Хранение в нем инвентаря (бумага различная), который необходим для работы руками.</w:t>
            </w:r>
          </w:p>
        </w:tc>
        <w:tc>
          <w:tcPr>
            <w:tcW w:w="5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Для выполнения простого ремонта игрушек, изготовления их или подклеивание книг.</w:t>
            </w:r>
          </w:p>
        </w:tc>
      </w:tr>
    </w:tbl>
    <w:p>
      <w:pPr>
        <w:tabs>
          <w:tab w:val="left" w:pos="993" w:leader="none"/>
        </w:tabs>
        <w:spacing w:before="0" w:after="0" w:line="259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</w:tabs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</w:tabs>
        <w:spacing w:before="0" w:after="0" w:line="259"/>
        <w:ind w:right="0" w:left="0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Таблица 2</w:t>
      </w:r>
    </w:p>
    <w:tbl>
      <w:tblPr/>
      <w:tblGrid>
        <w:gridCol w:w="3794"/>
        <w:gridCol w:w="5528"/>
        <w:gridCol w:w="5464"/>
      </w:tblGrid>
      <w:tr>
        <w:trPr>
          <w:trHeight w:val="1" w:hRule="atLeast"/>
          <w:jc w:val="left"/>
        </w:trPr>
        <w:tc>
          <w:tcPr>
            <w:tcW w:w="3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Виды труда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Перечень оборудования</w:t>
            </w:r>
          </w:p>
        </w:tc>
        <w:tc>
          <w:tcPr>
            <w:tcW w:w="5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Месторасположение или хранение в группе</w:t>
            </w:r>
          </w:p>
        </w:tc>
      </w:tr>
      <w:tr>
        <w:trPr>
          <w:trHeight w:val="1" w:hRule="atLeast"/>
          <w:jc w:val="left"/>
        </w:trPr>
        <w:tc>
          <w:tcPr>
            <w:tcW w:w="3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Самообслуживание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Личные полотенца, мыло(половина), шкафчики для одежды. </w:t>
            </w:r>
          </w:p>
        </w:tc>
        <w:tc>
          <w:tcPr>
            <w:tcW w:w="5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шкаф в умывальной</w:t>
            </w:r>
          </w:p>
        </w:tc>
      </w:tr>
      <w:tr>
        <w:trPr>
          <w:trHeight w:val="1" w:hRule="atLeast"/>
          <w:jc w:val="left"/>
        </w:trPr>
        <w:tc>
          <w:tcPr>
            <w:tcW w:w="3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Хозяйственно-бытовой труд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Фартуки хлопчатобумажные (ситцевые) для дежурства по столовой.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Клеенчатые фартуки для мытья игрушек, стирки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кукольного белья.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Щетка половая, совок для мусора.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Тазы, подносы, сервировочный столик.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Тряпочки для протирания пыли.</w:t>
            </w:r>
          </w:p>
        </w:tc>
        <w:tc>
          <w:tcPr>
            <w:tcW w:w="5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Отдельный шкаф для данного оборудования, в доступе для детей.</w:t>
            </w:r>
          </w:p>
        </w:tc>
      </w:tr>
      <w:tr>
        <w:trPr>
          <w:trHeight w:val="1" w:hRule="atLeast"/>
          <w:jc w:val="left"/>
        </w:trPr>
        <w:tc>
          <w:tcPr>
            <w:tcW w:w="3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Труд в природе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Совки для выкапывания и посадки растений, окучивания и рыхления почвы.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Метелки для уборки участка от сухих листьев и другого сора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Грабли деревянные для сгребания листьев.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Грабли металлические для рыхления, очистки поверхности почвы от камней.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Ведра, лейки.</w:t>
            </w:r>
          </w:p>
        </w:tc>
        <w:tc>
          <w:tcPr>
            <w:tcW w:w="5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уголке природы, в группе и на участке детского сада</w:t>
            </w:r>
          </w:p>
        </w:tc>
      </w:tr>
      <w:tr>
        <w:trPr>
          <w:trHeight w:val="1" w:hRule="atLeast"/>
          <w:jc w:val="left"/>
        </w:trPr>
        <w:tc>
          <w:tcPr>
            <w:tcW w:w="3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Ручной  труд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Бумага белая, цветная, с узорами,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тонкая, плотная, прозрачная, фактурная,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самоклеящаяся и пр. Картон тонкий,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толстый, гофрированный, цветной.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хранят в коробках и размещается в одном шкафу группы</w:t>
            </w:r>
          </w:p>
        </w:tc>
      </w:tr>
    </w:tbl>
    <w:p>
      <w:pPr>
        <w:tabs>
          <w:tab w:val="left" w:pos="993" w:leader="none"/>
        </w:tabs>
        <w:spacing w:before="0" w:after="0" w:line="259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</w:tabs>
        <w:spacing w:before="0" w:after="0" w:line="259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